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2F7" w:rsidRPr="0050250C" w:rsidRDefault="00C822F7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Додаток № 2</w:t>
      </w:r>
    </w:p>
    <w:p w:rsidR="00C822F7" w:rsidRPr="0050250C" w:rsidRDefault="00C822F7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До Положення про вимоги до структури власності надавачів фінансових послуг</w:t>
      </w:r>
    </w:p>
    <w:p w:rsidR="0052175D" w:rsidRPr="0050250C" w:rsidRDefault="0052175D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(підпункт 2 пункту 34 розділу І</w:t>
      </w:r>
      <w:r w:rsidRPr="0050250C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50250C">
        <w:rPr>
          <w:rFonts w:ascii="Times New Roman" w:hAnsi="Times New Roman" w:cs="Times New Roman"/>
          <w:sz w:val="20"/>
          <w:szCs w:val="20"/>
        </w:rPr>
        <w:t>)</w:t>
      </w:r>
    </w:p>
    <w:p w:rsidR="008034A0" w:rsidRPr="0050250C" w:rsidRDefault="008034A0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ВІДОМОСТІ ПРО ОСТАТОЧНИХ КЛЮЧОВИХ УЧАСНИКІВ У СТРУКТУРІ ВЛАСНОСТІ НАДАВАЧА ФІНАНСОВИХ ПОСЛУГ</w:t>
      </w:r>
    </w:p>
    <w:p w:rsidR="0052175D" w:rsidRPr="0050250C" w:rsidRDefault="008034A0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 xml:space="preserve">СТАНОМ НА </w:t>
      </w:r>
      <w:r w:rsidR="00082BC8" w:rsidRPr="0050250C">
        <w:rPr>
          <w:rFonts w:ascii="Times New Roman" w:hAnsi="Times New Roman" w:cs="Times New Roman"/>
          <w:sz w:val="20"/>
          <w:szCs w:val="20"/>
        </w:rPr>
        <w:t>01</w:t>
      </w:r>
      <w:r w:rsidRPr="0050250C">
        <w:rPr>
          <w:rFonts w:ascii="Times New Roman" w:hAnsi="Times New Roman" w:cs="Times New Roman"/>
          <w:sz w:val="20"/>
          <w:szCs w:val="20"/>
        </w:rPr>
        <w:t>.0</w:t>
      </w:r>
      <w:r w:rsidR="00261FFC" w:rsidRPr="0050250C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50250C">
        <w:rPr>
          <w:rFonts w:ascii="Times New Roman" w:hAnsi="Times New Roman" w:cs="Times New Roman"/>
          <w:sz w:val="20"/>
          <w:szCs w:val="20"/>
        </w:rPr>
        <w:t>.202</w:t>
      </w:r>
      <w:r w:rsidR="00261FFC" w:rsidRPr="0050250C">
        <w:rPr>
          <w:rFonts w:ascii="Times New Roman" w:hAnsi="Times New Roman" w:cs="Times New Roman"/>
          <w:sz w:val="20"/>
          <w:szCs w:val="20"/>
          <w:lang w:val="ru-RU"/>
        </w:rPr>
        <w:t>2</w:t>
      </w:r>
      <w:r w:rsidRPr="0050250C">
        <w:rPr>
          <w:rFonts w:ascii="Times New Roman" w:hAnsi="Times New Roman" w:cs="Times New Roman"/>
          <w:sz w:val="20"/>
          <w:szCs w:val="20"/>
        </w:rPr>
        <w:t xml:space="preserve"> </w:t>
      </w:r>
      <w:r w:rsidR="0052175D" w:rsidRPr="0050250C">
        <w:rPr>
          <w:rFonts w:ascii="Times New Roman" w:hAnsi="Times New Roman" w:cs="Times New Roman"/>
          <w:sz w:val="20"/>
          <w:szCs w:val="20"/>
        </w:rPr>
        <w:t>РОКУ</w:t>
      </w:r>
    </w:p>
    <w:p w:rsidR="00CE43E1" w:rsidRPr="0050250C" w:rsidRDefault="008034A0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в ТОВАРИСТВІ З ОБМЕЖЕНОЮ ВІДПОВІДАЛЬНІСТЮ «АВТОЦЕНТР</w:t>
      </w:r>
      <w:r w:rsidR="006B3787" w:rsidRPr="0050250C">
        <w:rPr>
          <w:rFonts w:ascii="Times New Roman" w:hAnsi="Times New Roman" w:cs="Times New Roman"/>
          <w:sz w:val="20"/>
          <w:szCs w:val="20"/>
        </w:rPr>
        <w:t xml:space="preserve"> «</w:t>
      </w:r>
      <w:r w:rsidRPr="0050250C">
        <w:rPr>
          <w:rFonts w:ascii="Times New Roman" w:hAnsi="Times New Roman" w:cs="Times New Roman"/>
          <w:sz w:val="20"/>
          <w:szCs w:val="20"/>
        </w:rPr>
        <w:t>МОТОР СІТІ»</w:t>
      </w:r>
      <w:r w:rsidR="006B3787" w:rsidRPr="0050250C">
        <w:rPr>
          <w:rFonts w:ascii="Times New Roman" w:hAnsi="Times New Roman" w:cs="Times New Roman"/>
          <w:sz w:val="20"/>
          <w:szCs w:val="20"/>
        </w:rPr>
        <w:t xml:space="preserve"> (далі – Н</w:t>
      </w:r>
      <w:r w:rsidR="0052175D" w:rsidRPr="0050250C">
        <w:rPr>
          <w:rFonts w:ascii="Times New Roman" w:hAnsi="Times New Roman" w:cs="Times New Roman"/>
          <w:sz w:val="20"/>
          <w:szCs w:val="20"/>
        </w:rPr>
        <w:t>адавач фінансових послуг)</w:t>
      </w: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Таблиця 1</w:t>
      </w:r>
    </w:p>
    <w:tbl>
      <w:tblPr>
        <w:tblStyle w:val="a3"/>
        <w:tblW w:w="14592" w:type="dxa"/>
        <w:tblLayout w:type="fixed"/>
        <w:tblLook w:val="04A0" w:firstRow="1" w:lastRow="0" w:firstColumn="1" w:lastColumn="0" w:noHBand="0" w:noVBand="1"/>
      </w:tblPr>
      <w:tblGrid>
        <w:gridCol w:w="613"/>
        <w:gridCol w:w="2110"/>
        <w:gridCol w:w="815"/>
        <w:gridCol w:w="1560"/>
        <w:gridCol w:w="2103"/>
        <w:gridCol w:w="1279"/>
        <w:gridCol w:w="1293"/>
        <w:gridCol w:w="1357"/>
        <w:gridCol w:w="3462"/>
      </w:tblGrid>
      <w:tr w:rsidR="00576798" w:rsidRPr="0050250C" w:rsidTr="00CA43DE">
        <w:tc>
          <w:tcPr>
            <w:tcW w:w="613" w:type="dxa"/>
            <w:vMerge w:val="restart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2175D" w:rsidRPr="0050250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10" w:type="dxa"/>
            <w:vMerge w:val="restart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я та </w:t>
            </w:r>
            <w:r w:rsidR="0052175D"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батькові або повне н</w:t>
            </w:r>
            <w:r w:rsidR="00A70ECD"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айменування остаточного ключового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власника</w:t>
            </w:r>
          </w:p>
        </w:tc>
        <w:tc>
          <w:tcPr>
            <w:tcW w:w="815" w:type="dxa"/>
            <w:vMerge w:val="restart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Тип особи</w:t>
            </w:r>
          </w:p>
        </w:tc>
        <w:tc>
          <w:tcPr>
            <w:tcW w:w="1560" w:type="dxa"/>
            <w:vMerge w:val="restart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Чи є особа власником істотної участі в надавачі фінансових послуг</w:t>
            </w:r>
          </w:p>
        </w:tc>
        <w:tc>
          <w:tcPr>
            <w:tcW w:w="2103" w:type="dxa"/>
            <w:vMerge w:val="restart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Інформація про особу</w:t>
            </w:r>
          </w:p>
        </w:tc>
        <w:tc>
          <w:tcPr>
            <w:tcW w:w="3929" w:type="dxa"/>
            <w:gridSpan w:val="3"/>
          </w:tcPr>
          <w:p w:rsidR="008034A0" w:rsidRPr="0050250C" w:rsidRDefault="00EA6C4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Участь особи в Н</w:t>
            </w:r>
            <w:r w:rsidR="008034A0" w:rsidRPr="0050250C">
              <w:rPr>
                <w:rFonts w:ascii="Times New Roman" w:hAnsi="Times New Roman" w:cs="Times New Roman"/>
                <w:sz w:val="20"/>
                <w:szCs w:val="20"/>
              </w:rPr>
              <w:t>адавачі фінансових послуг</w:t>
            </w:r>
            <w:r w:rsidR="0052175D" w:rsidRPr="0050250C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3462" w:type="dxa"/>
            <w:vMerge w:val="restart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Опис взаємозв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язку особи з </w:t>
            </w:r>
            <w:r w:rsidR="00EA6C46" w:rsidRPr="005025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адавачем фінансових послуг</w:t>
            </w:r>
          </w:p>
        </w:tc>
      </w:tr>
      <w:tr w:rsidR="00F854F9" w:rsidRPr="0050250C" w:rsidTr="00CA43DE">
        <w:tc>
          <w:tcPr>
            <w:tcW w:w="613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пряма</w:t>
            </w:r>
          </w:p>
        </w:tc>
        <w:tc>
          <w:tcPr>
            <w:tcW w:w="1293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опосередкована</w:t>
            </w:r>
          </w:p>
        </w:tc>
        <w:tc>
          <w:tcPr>
            <w:tcW w:w="1357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сукуп</w:t>
            </w:r>
            <w:r w:rsidR="00A70ECD" w:rsidRPr="0050250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62" w:type="dxa"/>
            <w:vMerge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4F9" w:rsidRPr="0050250C" w:rsidTr="00CA43DE">
        <w:tc>
          <w:tcPr>
            <w:tcW w:w="613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5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03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9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7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62" w:type="dxa"/>
          </w:tcPr>
          <w:p w:rsidR="008034A0" w:rsidRPr="0050250C" w:rsidRDefault="008034A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854F9" w:rsidRPr="0050250C" w:rsidTr="00CA43DE">
        <w:tc>
          <w:tcPr>
            <w:tcW w:w="613" w:type="dxa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10" w:type="dxa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</w:t>
            </w:r>
          </w:p>
        </w:tc>
        <w:tc>
          <w:tcPr>
            <w:tcW w:w="815" w:type="dxa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</w:p>
        </w:tc>
        <w:tc>
          <w:tcPr>
            <w:tcW w:w="2103" w:type="dxa"/>
          </w:tcPr>
          <w:p w:rsidR="008034A0" w:rsidRPr="0050250C" w:rsidRDefault="00A70EC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 Місцезнаходження:</w:t>
            </w:r>
            <w:r w:rsidR="0052175D"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Україна, </w:t>
            </w:r>
            <w:r w:rsidR="00A16786"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04119, </w:t>
            </w:r>
            <w:r w:rsidR="0052175D" w:rsidRPr="0050250C">
              <w:rPr>
                <w:rFonts w:ascii="Times New Roman" w:hAnsi="Times New Roman" w:cs="Times New Roman"/>
                <w:sz w:val="20"/>
                <w:szCs w:val="20"/>
              </w:rPr>
              <w:t>м. Київ, вул. Дегтярівська, буд. 26-б, кв. 27; Паспорт: серія СО № 255399 виданий Шевченківським РУГУ МВС України в м. Києві 02.11.1999 року</w:t>
            </w:r>
            <w:r w:rsidR="00C47BAE" w:rsidRPr="00502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7BAE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ІПН </w:t>
            </w:r>
            <w:r w:rsidR="00C47BAE" w:rsidRPr="0050250C">
              <w:rPr>
                <w:rFonts w:ascii="Times New Roman" w:hAnsi="Times New Roman" w:cs="Times New Roman"/>
                <w:sz w:val="20"/>
                <w:szCs w:val="20"/>
              </w:rPr>
              <w:t>2634504838</w:t>
            </w:r>
          </w:p>
        </w:tc>
        <w:tc>
          <w:tcPr>
            <w:tcW w:w="1279" w:type="dxa"/>
          </w:tcPr>
          <w:p w:rsidR="008034A0" w:rsidRPr="0050250C" w:rsidRDefault="00CC45E1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293" w:type="dxa"/>
          </w:tcPr>
          <w:p w:rsidR="008034A0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99,63919</w:t>
            </w:r>
          </w:p>
        </w:tc>
        <w:tc>
          <w:tcPr>
            <w:tcW w:w="1357" w:type="dxa"/>
          </w:tcPr>
          <w:p w:rsidR="008034A0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99,63919</w:t>
            </w:r>
          </w:p>
        </w:tc>
        <w:tc>
          <w:tcPr>
            <w:tcW w:w="3462" w:type="dxa"/>
          </w:tcPr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Скорочення: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ПУБЛІЧНЕ АКЦІОНЕРНЕ ТОВАРИСТВО «КОРПОРАТИВНИЙ НЕДИВЕРСИФІКОВАНИЙ ІНВЕСТИЦІЙНИЙ ФОНД ЗАКРИТОГО ТИПУ «ІНЕКО РІАЛ ІСТЕЙТ» далі – РІ;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«КОМПЛЕКС «ЛИБІДСЬКИЙ» далі – КЛ;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«ТЕХНОМАСТ» - далі – ТМ;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«АВТОЦЕНТР «МОТОР СІТІ» - далі – НФП;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«ІНВЕСТИЦІЙНА ЕНЕРГЕТИЧНА КОМПАНІЯ «ІНЕКО» - далі – ІК;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ТОВАРИСТВО З ОБМЕЖЕНОЮ ВІДПОВІДАЛЬНІСТЮ «ІНВЕСТИЦІЙНА ГРУПА «ІНЕКО» - далі – ІГ;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ТОВАРИСТВО З ОБМЕЖЕНОЮ ВІДПОВІДАЛЬНІСТЮ «КОМПАНІЯ З УПРАВЛІННЯ АКТИВАМИ «ІНЕКО-ІНВЕСТ» - далі – КУА;</w:t>
            </w:r>
          </w:p>
          <w:p w:rsidR="009129FE" w:rsidRPr="0050250C" w:rsidRDefault="009129FE" w:rsidP="0050250C">
            <w:pPr>
              <w:tabs>
                <w:tab w:val="left" w:pos="5245"/>
              </w:tabs>
              <w:ind w:firstLine="2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ПАЙОВИЙ ІНТЕРВАЛЬНИЙ ДИВЕРСИФІКОВАНИЙ ІНВЕСТИЦІЙНИЙ ФОНД «ЦЕНТРАЛЬНИЙ ІНВЕСТИЦІЙНИЙ ФОНД» ТОВАРИСТВА З ОБМЕЖЕНОЮ ВІДПОВІДАЛЬНІСТЮ «КОМПАНІЯ З УПРАВЛІННЯ АКТИВАМИ «ІНЕКО-ІНВЕСТ» - далі – ЦІФ.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Розрахунок опосередкованої участі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Вирішальний вплив Копилова Д.В., який володіє 99,9868% РІ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1: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Д.В. володіє РІ 99,9868%, який володіє НФП 94,66%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99,9868/100*94,66=94,6475%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2: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Д.В. володіє РІ 99,9868%, який володіє 99,395 в КЛ, який володіє ТМ 98,67%, який володіє НФП 1%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99,9868/100*99,395/100*98,67/100*1=0,9806%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3: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Д.В. володіє РІ 99,9868%, який володіє КЛ 99,395%, який володіє КЛ, який володіє ІК 18,4324%,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99,9868/100*99,395/100*18,4324/100*4,34=0,795%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4: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Копилов Д.В. володіє РІ 99,9868%, який володіє КЛ 99,395%, який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володіє ТМ 98,67%, який володіє ІК 0,69%,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99,9868/100*99,395/100*98,67/100*0,69/100*4,34=0,02936%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5: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ІК 23,65%,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23,65/100*4,34=1,02641%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6: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ІК 3,93%,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100/100*3,93/100*4,34=0,1706%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7: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КУА 100%, який володіє ІК 45,404%,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100/100*100/100*45,404/100*4,34=1,9705%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8: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КУА 100%, який управляє активами ЦІФ, який володіє ТМ 1,33%, який володіє НФП 1%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100/100*100/100**1,33/100*1=0,0133%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9: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КУА 100%, який управляє активами ЦІФ, який володіє КЛ 0,54%, який володіє ТМ 98,67%, який володіє НФП 1%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100/100*100/100*0,54/100*98,67/100*1=0,00533%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10: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Копилов Денис Валерійович володіє ІГ 100%, який володіє КУА 100%, який управляє активами ЦІФ, який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володіє ТМ 1,33%, який володіє ІК 0,69%,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100/100*100/100*1,33/100*0,69/100*4,34=0,0004%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Ланцюг 11: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 володіє ІГ 100%, який володіє КУА 100%, який управляє активами ЦІФ, який володіє КЛ 0,54%, який володіє ТМ 98,67%, який володіє ІК 0,69%, який володіє НФП 4,34%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100/100*100/100*0,54/100*98,67/100*0,69/100*4,34=0,00016%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ланцюг 1+2+3+4+5+6+7+8+9+10+11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94,6475+0,9806+0,795+0,02936+1,02641+0,1706+1,9705+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+0,0133+0,00533+0,0004+0,00016=99,63916%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Сукупна участь Копилова Дениса Валерійовича у НФП </w:t>
            </w:r>
          </w:p>
          <w:p w:rsidR="009129FE" w:rsidRPr="0050250C" w:rsidRDefault="009129FE" w:rsidP="0050250C">
            <w:pPr>
              <w:tabs>
                <w:tab w:val="left" w:pos="524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пряма + опосередкована</w:t>
            </w:r>
          </w:p>
          <w:p w:rsidR="001E29C8" w:rsidRPr="0050250C" w:rsidRDefault="009129F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0%+99,6396%=99,63916%</w:t>
            </w:r>
          </w:p>
        </w:tc>
      </w:tr>
      <w:tr w:rsidR="00F854F9" w:rsidRPr="0050250C" w:rsidTr="00CA43DE">
        <w:tc>
          <w:tcPr>
            <w:tcW w:w="613" w:type="dxa"/>
          </w:tcPr>
          <w:p w:rsidR="008034A0" w:rsidRPr="0050250C" w:rsidRDefault="0052175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10" w:type="dxa"/>
          </w:tcPr>
          <w:p w:rsidR="008034A0" w:rsidRPr="0050250C" w:rsidRDefault="0052175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Копилова Ольга Володимирівна</w:t>
            </w:r>
          </w:p>
        </w:tc>
        <w:tc>
          <w:tcPr>
            <w:tcW w:w="815" w:type="dxa"/>
          </w:tcPr>
          <w:p w:rsidR="008034A0" w:rsidRPr="0050250C" w:rsidRDefault="0052175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8034A0" w:rsidRPr="0050250C" w:rsidRDefault="0052175D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375A09" w:rsidRPr="0050250C" w:rsidRDefault="00375A0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Росія.</w:t>
            </w:r>
          </w:p>
          <w:p w:rsidR="008034A0" w:rsidRPr="0050250C" w:rsidRDefault="00375A0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Місцезнаходження: Україна, </w:t>
            </w:r>
            <w:r w:rsidR="00C47BAE"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03055,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м. Київ, вул. Г. Тимофєєвої, б. 3, кв. 1</w:t>
            </w:r>
          </w:p>
          <w:p w:rsidR="00C47BAE" w:rsidRPr="0050250C" w:rsidRDefault="00C47BAE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Тимчасова посвідка на постійне проживання серія КИ №030286/10-91 видана ВГІРФО Шевченківського РУГУ МВС України в м. Києві 18.11.200</w:t>
            </w:r>
            <w:r w:rsidR="00505D31" w:rsidRPr="005025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року</w:t>
            </w:r>
          </w:p>
          <w:p w:rsidR="00C47BAE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ІПН </w:t>
            </w:r>
            <w:r w:rsidR="00C47BAE" w:rsidRPr="0050250C">
              <w:rPr>
                <w:rFonts w:ascii="Times New Roman" w:hAnsi="Times New Roman" w:cs="Times New Roman"/>
                <w:sz w:val="20"/>
                <w:szCs w:val="20"/>
              </w:rPr>
              <w:t>1823420420</w:t>
            </w:r>
          </w:p>
        </w:tc>
        <w:tc>
          <w:tcPr>
            <w:tcW w:w="1279" w:type="dxa"/>
          </w:tcPr>
          <w:p w:rsidR="008034A0" w:rsidRPr="0050250C" w:rsidRDefault="00CC45E1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8034A0" w:rsidRPr="0050250C" w:rsidRDefault="00B3433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0,0127339</w:t>
            </w:r>
          </w:p>
        </w:tc>
        <w:tc>
          <w:tcPr>
            <w:tcW w:w="1357" w:type="dxa"/>
          </w:tcPr>
          <w:p w:rsidR="008034A0" w:rsidRPr="0050250C" w:rsidRDefault="00B3433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0,0127339</w:t>
            </w:r>
          </w:p>
        </w:tc>
        <w:tc>
          <w:tcPr>
            <w:tcW w:w="3462" w:type="dxa"/>
          </w:tcPr>
          <w:p w:rsidR="0050250C" w:rsidRDefault="0050250C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Скорочення: ПУБЛІЧНЕ АКЦІОНЕРНЕ ТОВАРИСТВО «КОРПОРАТИВНИЙ НЕДИВЕРСИФІКОВАНИЙ ІНВЕСТИЦІЙНИЙ ФОНД ЗАКРИТОГО ТИПУ «ІНЕКО РІАЛ ІСТЕЙТ» далі – РІ; ПРИВАТНЕ АКЦІОНЕРНЕ ТОВАРИСТВО «КОМПЛЕКС «ЛИБІДСЬКИЙ» далі – КЛ; ТОВАРИСТВО З ОБМЕЖЕНОЮ ВІДПОВІДАЛЬНІСТЮ «ТЕХНОМАСТ» - далі – ТМ; ТОВАРИСТВО З ОБМЕЖЕНОЮ ВІДПОВІДАЛЬНІСТЮ «АВТОЦЕНТР «МОТОР СІТІ» - далі – НФП; ПРИВАТНЕ АКЦІОНЕРНЕ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ТОВАРИСТВО «ІНВЕСТИЦІЙНА ЕНЕРГЕТИЧНА КОМПАНІЯ «ІНЕКО» - далі – ІК. Розмір прямої участі Копилової О.В. - "0". Розрахунок опосередкованої участі Копилової О.В. Ланцюг 1: Копилова О.В. володіє 0,0132% в РІ, який володіє 94,66% в НФП, 0,0132/100*94,66=0,125%.  Ланцюг 2: Копилова О.В. володі</w:t>
            </w:r>
            <w:r w:rsidR="00A06832">
              <w:rPr>
                <w:rFonts w:ascii="Times New Roman" w:hAnsi="Times New Roman" w:cs="Times New Roman"/>
                <w:sz w:val="20"/>
                <w:szCs w:val="20"/>
              </w:rPr>
              <w:t>є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0,0132% у РІ, який володіє КЛ 99,395%, який володіє 98,67 у ТМ, який володіє 1% у НФП. 0,0132/100*99,395/100*98,67/100*1=0,00013%. Ланцюг 3: Копилова О.В. володіє 0,0132% у РІ, який РІ володіє 99,395% в КЛ, який володіє 18,4324% в ІК, який володіє у НФП 4,34%. 0,0132/100*99,395/100*18,4324/100*4,34=0,0001% Ланцюг 4: Копилова О.В. володіє 0,0132% у РІ, який володіє КЛ 99,395%, який володіє ТМ 98,67%, який володіє ІК 0,69%, який володіє у НФП 4,34%. 0,0132/100*99,395/100*98,67/100*0,69/100*4,34=0,0000039%. Опосередкована участь Ланцюг 1+2+3+4. 0,0125+0,00013+0,0001+0,0000039=0,0127339%. Пряма участь – 0%. Сукупна участь Копилов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ї О.В. в НФП пряма + опосередкована. 0%+0,0127339%=0,0127339%.</w:t>
            </w:r>
          </w:p>
          <w:p w:rsidR="0050250C" w:rsidRDefault="0050250C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4A0" w:rsidRPr="0050250C" w:rsidRDefault="00303357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Копилова Ольга Володимирівна є матір’ю Копилова Денис</w:t>
            </w:r>
            <w:r w:rsidR="00812A32" w:rsidRPr="0050250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Валерійовича</w:t>
            </w:r>
          </w:p>
        </w:tc>
      </w:tr>
      <w:tr w:rsidR="00F854F9" w:rsidRPr="0050250C" w:rsidTr="00CA43DE">
        <w:tc>
          <w:tcPr>
            <w:tcW w:w="613" w:type="dxa"/>
          </w:tcPr>
          <w:p w:rsidR="008034A0" w:rsidRPr="0050250C" w:rsidRDefault="00375A0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110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Яковенко Юрій Борисович</w:t>
            </w:r>
          </w:p>
          <w:p w:rsidR="00A16786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</w:t>
            </w:r>
          </w:p>
          <w:p w:rsidR="00A16786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Місцезнаходження: Україна,01021, м. Київ, вул. Липська, 19/7, кв. 23.</w:t>
            </w:r>
          </w:p>
          <w:p w:rsidR="00A16786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Паспорт: серія ТТ №338379 виданий Печерським РУГУ ДМС в м. Києві, 22.04.2016 року;</w:t>
            </w:r>
          </w:p>
          <w:p w:rsidR="00A16786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ІПН 2045471597</w:t>
            </w:r>
          </w:p>
        </w:tc>
        <w:tc>
          <w:tcPr>
            <w:tcW w:w="1279" w:type="dxa"/>
          </w:tcPr>
          <w:p w:rsidR="00CC45E1" w:rsidRPr="0050250C" w:rsidRDefault="00CC45E1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93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A16786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462" w:type="dxa"/>
          </w:tcPr>
          <w:p w:rsidR="008034A0" w:rsidRPr="0050250C" w:rsidRDefault="00A1678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Опосередкована участь через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Коттерхіл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Інвестментс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Лімітед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Cotterhill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Investments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Limited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якому на</w:t>
            </w:r>
            <w:r w:rsidR="00303357" w:rsidRPr="0050250C">
              <w:rPr>
                <w:rFonts w:ascii="Times New Roman" w:hAnsi="Times New Roman" w:cs="Times New Roman"/>
                <w:sz w:val="20"/>
                <w:szCs w:val="20"/>
              </w:rPr>
              <w:t>лежить 5,76% акцій ПрАТ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«ІК «ІНЕКО»</w:t>
            </w:r>
            <w:r w:rsidR="00303357" w:rsidRPr="0050250C">
              <w:rPr>
                <w:rFonts w:ascii="Times New Roman" w:hAnsi="Times New Roman" w:cs="Times New Roman"/>
                <w:sz w:val="20"/>
                <w:szCs w:val="20"/>
              </w:rPr>
              <w:t>, якому належить 4,34 відсотка статутного капіталу у Надавачі фінансових послуг</w:t>
            </w:r>
          </w:p>
        </w:tc>
      </w:tr>
      <w:tr w:rsidR="00FF6145" w:rsidRPr="0050250C" w:rsidTr="00FF6145">
        <w:tc>
          <w:tcPr>
            <w:tcW w:w="61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1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Стогній Борис Сергійович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Місцезнаходження: Україна, 01025, м. Київ, вул.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Стретинська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, 17, кв. 40.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Паспорт: серія СН №753109 виданий Шевченківським РУГУ ДМС в м. Києві, 24.02.1998 року;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ІПН 1322602873</w:t>
            </w:r>
          </w:p>
        </w:tc>
        <w:tc>
          <w:tcPr>
            <w:tcW w:w="1279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0,000161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0,000161</w:t>
            </w:r>
          </w:p>
        </w:tc>
        <w:tc>
          <w:tcPr>
            <w:tcW w:w="3462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через ПрАТ «ІК «ІНЕКО», якому належить 4,34 відсотка статутного капіталу у Надавачі фінансових послуг</w:t>
            </w:r>
          </w:p>
        </w:tc>
      </w:tr>
      <w:tr w:rsidR="00FF6145" w:rsidRPr="0050250C" w:rsidTr="00FF6145">
        <w:tc>
          <w:tcPr>
            <w:tcW w:w="61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1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Рубан Микола Іванович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Місцезнаходження: Україна, 84106, Донецька область, м.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янськ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, пров Шевченка, 2. Паспорт серія ВА № 443897 виданий </w:t>
            </w:r>
            <w:proofErr w:type="spellStart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Славянським</w:t>
            </w:r>
            <w:proofErr w:type="spellEnd"/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МВВС Донецької області, 28.10.1996 року;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ІПН 1702308497</w:t>
            </w:r>
          </w:p>
        </w:tc>
        <w:tc>
          <w:tcPr>
            <w:tcW w:w="1279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0,000205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0,000205</w:t>
            </w:r>
          </w:p>
        </w:tc>
        <w:tc>
          <w:tcPr>
            <w:tcW w:w="3462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через ПрАТ «ІК «ІНЕКО», якому належить 4,34 відсотка статутного капіталу у Надавачі фінансових послуг</w:t>
            </w:r>
          </w:p>
        </w:tc>
      </w:tr>
      <w:tr w:rsidR="00FF6145" w:rsidRPr="0050250C" w:rsidTr="00FF6145">
        <w:tc>
          <w:tcPr>
            <w:tcW w:w="61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1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Максименко Жанна Леонідівна</w:t>
            </w:r>
          </w:p>
        </w:tc>
        <w:tc>
          <w:tcPr>
            <w:tcW w:w="815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Місцезнаходження: Україна, 02192, м.Київ, вул. Малишка, 3, кв. 632; Паспорт: серія СО № 025738, виданий </w:t>
            </w:r>
            <w:r w:rsidR="00F84CC0" w:rsidRPr="0050250C">
              <w:rPr>
                <w:rFonts w:ascii="Times New Roman" w:hAnsi="Times New Roman" w:cs="Times New Roman"/>
                <w:sz w:val="20"/>
                <w:szCs w:val="20"/>
              </w:rPr>
              <w:t>Дніпровським РУГУ МВС України в м. Києві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, 28.01.199</w:t>
            </w:r>
            <w:r w:rsidR="00F84CC0" w:rsidRPr="005025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року;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ІПН </w:t>
            </w:r>
            <w:r w:rsidR="00F84CC0" w:rsidRPr="0050250C">
              <w:rPr>
                <w:rFonts w:ascii="Times New Roman" w:hAnsi="Times New Roman" w:cs="Times New Roman"/>
                <w:sz w:val="20"/>
                <w:szCs w:val="20"/>
              </w:rPr>
              <w:t>2501915365</w:t>
            </w:r>
          </w:p>
        </w:tc>
        <w:tc>
          <w:tcPr>
            <w:tcW w:w="1279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93" w:type="dxa"/>
          </w:tcPr>
          <w:p w:rsidR="00FF6145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0,000367</w:t>
            </w:r>
          </w:p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F6145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0,000367</w:t>
            </w:r>
          </w:p>
        </w:tc>
        <w:tc>
          <w:tcPr>
            <w:tcW w:w="3462" w:type="dxa"/>
          </w:tcPr>
          <w:p w:rsidR="00FF6145" w:rsidRPr="0050250C" w:rsidRDefault="00FF6145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Опосередкована участь через ПрАТ «ІК «ІНЕКО», якому належить 4,34 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відсотка статутного капіталу у Надавачі фінансових послуг</w:t>
            </w:r>
          </w:p>
        </w:tc>
      </w:tr>
      <w:tr w:rsidR="00F84CC0" w:rsidRPr="0050250C" w:rsidTr="00FF6145">
        <w:tc>
          <w:tcPr>
            <w:tcW w:w="613" w:type="dxa"/>
          </w:tcPr>
          <w:p w:rsidR="00F84CC0" w:rsidRPr="0050250C" w:rsidRDefault="00091EE2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F84CC0" w:rsidRPr="00502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0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Бородинець Олена Вікторівна</w:t>
            </w:r>
          </w:p>
        </w:tc>
        <w:tc>
          <w:tcPr>
            <w:tcW w:w="815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560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Ні</w:t>
            </w:r>
          </w:p>
        </w:tc>
        <w:tc>
          <w:tcPr>
            <w:tcW w:w="2103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Громадянство: Україна.</w:t>
            </w:r>
          </w:p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Місцезнаходження: Україна, 04111, м.Київ, вул. Щербакова, 66А, кв. 72; Паспорт: серія МЕ № 069543, виданий Шевченківським РУГУ МВС України в м. Києві, 20.09.2002 року;</w:t>
            </w:r>
          </w:p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ІПН 2259108267</w:t>
            </w:r>
          </w:p>
        </w:tc>
        <w:tc>
          <w:tcPr>
            <w:tcW w:w="1279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0,000428</w:t>
            </w:r>
          </w:p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0,000428</w:t>
            </w:r>
          </w:p>
        </w:tc>
        <w:tc>
          <w:tcPr>
            <w:tcW w:w="3462" w:type="dxa"/>
          </w:tcPr>
          <w:p w:rsidR="00F84CC0" w:rsidRPr="0050250C" w:rsidRDefault="00F84CC0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Опосередкована участь через ПрАТ «ІК «ІНЕКО», якому належить 4,34 відсотка статутного капіталу у Надавачі фінансових послуг</w:t>
            </w:r>
          </w:p>
        </w:tc>
      </w:tr>
    </w:tbl>
    <w:p w:rsidR="008034A0" w:rsidRPr="0050250C" w:rsidRDefault="008034A0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br w:type="page"/>
      </w: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Продовження Додатка 2</w:t>
      </w: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РОЗРАХУНОК ОПОСЕРЕДКОВАНОЇ УЧАСТІ ОСТАТОЧНОГО КЛЮЧОВОГО УЧАСНИКА В НАДАВАЧІ ФІНАНСОВИХ ПОСЛУГ</w:t>
      </w: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(колонка 7 таблиці 1)</w:t>
      </w:r>
    </w:p>
    <w:p w:rsidR="00C47BAE" w:rsidRPr="0050250C" w:rsidRDefault="00C47BAE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0250C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4949"/>
        <w:gridCol w:w="8824"/>
      </w:tblGrid>
      <w:tr w:rsidR="00E8489D" w:rsidRPr="0050250C" w:rsidTr="0006430F">
        <w:tc>
          <w:tcPr>
            <w:tcW w:w="1129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505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Прізвище, ім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я та по батькові або повне найменування остаточного ключового власника</w:t>
            </w:r>
          </w:p>
        </w:tc>
        <w:tc>
          <w:tcPr>
            <w:tcW w:w="4854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Розрахунок</w:t>
            </w:r>
          </w:p>
        </w:tc>
      </w:tr>
      <w:tr w:rsidR="00E8489D" w:rsidRPr="0050250C" w:rsidTr="0006430F">
        <w:tc>
          <w:tcPr>
            <w:tcW w:w="1129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54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489D" w:rsidRPr="0050250C" w:rsidTr="0006430F">
        <w:tc>
          <w:tcPr>
            <w:tcW w:w="1129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505" w:type="dxa"/>
          </w:tcPr>
          <w:p w:rsidR="0006430F" w:rsidRPr="0050250C" w:rsidRDefault="00CC45E1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 Денис Валерійович</w:t>
            </w:r>
          </w:p>
        </w:tc>
        <w:tc>
          <w:tcPr>
            <w:tcW w:w="4854" w:type="dxa"/>
          </w:tcPr>
          <w:p w:rsidR="00B166CC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99,9868/100*94,66=94,6475</w:t>
            </w:r>
          </w:p>
          <w:p w:rsidR="00B166CC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+ 99,9868/100*99,395/100*98,67/100*1=0,9806</w:t>
            </w:r>
          </w:p>
          <w:p w:rsidR="00E8489D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+ 23,65/100*4,34=1,02641</w:t>
            </w:r>
          </w:p>
          <w:p w:rsidR="00E155BA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+ 100/100*100/100*45,404/100*4,34=1,9705</w:t>
            </w:r>
          </w:p>
          <w:p w:rsidR="00E8489D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+ 99,9868/100*99,395/100*18,4324/100*4,34=0,795</w:t>
            </w:r>
          </w:p>
          <w:p w:rsidR="00E8489D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+ 100/100*3,93/100*4,34=0,1706</w:t>
            </w:r>
          </w:p>
          <w:p w:rsidR="00E155BA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+ 100/100*100/100*1,33/100*1=0,0133</w:t>
            </w:r>
          </w:p>
          <w:p w:rsidR="00E155BA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+ 100/100*100/100*0,54/100*98,67/100*1=0,00533</w:t>
            </w:r>
          </w:p>
          <w:p w:rsidR="00E155BA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+ 99,9868/100*99,395/100*98,67/100*0,69/100*4,34=0,02936</w:t>
            </w:r>
          </w:p>
          <w:p w:rsidR="00E155BA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+ 100/100*100/100*1,33/100*0,69/100*4,34=0,0004</w:t>
            </w:r>
          </w:p>
          <w:p w:rsidR="00B166CC" w:rsidRPr="0050250C" w:rsidRDefault="00B166CC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+ 100/100*100/100*0,54/100*98,67/100*0,69/100*4,34=0,00016</w:t>
            </w:r>
          </w:p>
          <w:p w:rsidR="00B166CC" w:rsidRPr="0050250C" w:rsidRDefault="00E8489D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94,6475+0,9806+1,02641+1,9705+0,795+0,1706+0,0133+0,00533+0,02936+0,0004+0,00016=99,63916%</w:t>
            </w:r>
          </w:p>
        </w:tc>
      </w:tr>
      <w:tr w:rsidR="00E8489D" w:rsidRPr="0050250C" w:rsidTr="0006430F">
        <w:tc>
          <w:tcPr>
            <w:tcW w:w="1129" w:type="dxa"/>
          </w:tcPr>
          <w:p w:rsidR="0006430F" w:rsidRPr="0050250C" w:rsidRDefault="0006430F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05" w:type="dxa"/>
          </w:tcPr>
          <w:p w:rsidR="0006430F" w:rsidRPr="0050250C" w:rsidRDefault="00CC45E1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Копилова Ольга Володимирівна</w:t>
            </w:r>
          </w:p>
        </w:tc>
        <w:tc>
          <w:tcPr>
            <w:tcW w:w="4854" w:type="dxa"/>
          </w:tcPr>
          <w:p w:rsidR="00B166CC" w:rsidRPr="0050250C" w:rsidRDefault="0079690E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0,0132/100*94,66=0,0125</w:t>
            </w:r>
          </w:p>
          <w:p w:rsidR="00E8489D" w:rsidRPr="0050250C" w:rsidRDefault="0079690E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+ 0,132/100*99,395/100*98,67/100*1=0,00013</w:t>
            </w:r>
          </w:p>
          <w:p w:rsidR="00E8489D" w:rsidRPr="0050250C" w:rsidRDefault="0079690E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+ 0,0132/100*99,395/100*18,4324/100*4,34=0,0001</w:t>
            </w:r>
          </w:p>
          <w:p w:rsidR="0079690E" w:rsidRPr="0050250C" w:rsidRDefault="0079690E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 xml:space="preserve"> + 0,0132/100*99,395/100*98,67/100*0,69/100*4,34=0,0000039 0,</w:t>
            </w:r>
            <w:r w:rsidR="00E8489D" w:rsidRPr="005025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125+0,00013+0,0001+0,0000039=0,0127339</w:t>
            </w:r>
          </w:p>
        </w:tc>
      </w:tr>
      <w:tr w:rsidR="00E8489D" w:rsidRPr="0050250C" w:rsidTr="0006430F">
        <w:tc>
          <w:tcPr>
            <w:tcW w:w="1129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05" w:type="dxa"/>
          </w:tcPr>
          <w:p w:rsidR="008C5906" w:rsidRPr="0050250C" w:rsidRDefault="008C5906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Яковенко Юрій Борисович</w:t>
            </w:r>
          </w:p>
        </w:tc>
        <w:tc>
          <w:tcPr>
            <w:tcW w:w="4854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100/100*5,76/100*4,34=0,25%</w:t>
            </w:r>
          </w:p>
        </w:tc>
      </w:tr>
      <w:tr w:rsidR="00E8489D" w:rsidRPr="0050250C" w:rsidTr="0006430F">
        <w:tc>
          <w:tcPr>
            <w:tcW w:w="1129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505" w:type="dxa"/>
          </w:tcPr>
          <w:p w:rsidR="008C5906" w:rsidRPr="0050250C" w:rsidRDefault="008C5906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Стогній Борис Сергійович</w:t>
            </w:r>
          </w:p>
        </w:tc>
        <w:tc>
          <w:tcPr>
            <w:tcW w:w="4854" w:type="dxa"/>
          </w:tcPr>
          <w:p w:rsidR="008A6D74" w:rsidRPr="0050250C" w:rsidRDefault="008A6D74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0,003721/100*4,34=0,000161%</w:t>
            </w:r>
          </w:p>
        </w:tc>
      </w:tr>
      <w:tr w:rsidR="00E8489D" w:rsidRPr="0050250C" w:rsidTr="0006430F">
        <w:tc>
          <w:tcPr>
            <w:tcW w:w="1129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505" w:type="dxa"/>
          </w:tcPr>
          <w:p w:rsidR="008C5906" w:rsidRPr="0050250C" w:rsidRDefault="008C5906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Рубан Микола Іванович</w:t>
            </w:r>
          </w:p>
        </w:tc>
        <w:tc>
          <w:tcPr>
            <w:tcW w:w="4854" w:type="dxa"/>
          </w:tcPr>
          <w:p w:rsidR="008C5906" w:rsidRPr="0050250C" w:rsidRDefault="008A6D74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0,004712/100*4,34=0,000205%</w:t>
            </w:r>
          </w:p>
        </w:tc>
      </w:tr>
      <w:tr w:rsidR="00E8489D" w:rsidRPr="0050250C" w:rsidTr="0006430F">
        <w:tc>
          <w:tcPr>
            <w:tcW w:w="1129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505" w:type="dxa"/>
          </w:tcPr>
          <w:p w:rsidR="008C5906" w:rsidRPr="0050250C" w:rsidRDefault="008C5906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Максименко Жанна Леонідівна</w:t>
            </w:r>
          </w:p>
        </w:tc>
        <w:tc>
          <w:tcPr>
            <w:tcW w:w="4854" w:type="dxa"/>
          </w:tcPr>
          <w:p w:rsidR="008C5906" w:rsidRPr="0050250C" w:rsidRDefault="008A6D74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0,008452/100*4,34=0,000367%</w:t>
            </w:r>
          </w:p>
        </w:tc>
      </w:tr>
      <w:tr w:rsidR="00E8489D" w:rsidRPr="0050250C" w:rsidTr="0006430F">
        <w:tc>
          <w:tcPr>
            <w:tcW w:w="1129" w:type="dxa"/>
          </w:tcPr>
          <w:p w:rsidR="008C5906" w:rsidRPr="0050250C" w:rsidRDefault="008C5906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505" w:type="dxa"/>
          </w:tcPr>
          <w:p w:rsidR="008C5906" w:rsidRPr="0050250C" w:rsidRDefault="008C5906" w:rsidP="0050250C">
            <w:pPr>
              <w:tabs>
                <w:tab w:val="left" w:pos="52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Бородинець Олена Вікторівна</w:t>
            </w:r>
          </w:p>
        </w:tc>
        <w:tc>
          <w:tcPr>
            <w:tcW w:w="4854" w:type="dxa"/>
          </w:tcPr>
          <w:p w:rsidR="008C5906" w:rsidRPr="0050250C" w:rsidRDefault="008A6D74" w:rsidP="0050250C">
            <w:pPr>
              <w:tabs>
                <w:tab w:val="left" w:pos="524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0,0009863/100*4,34=0,000428%</w:t>
            </w:r>
          </w:p>
        </w:tc>
      </w:tr>
    </w:tbl>
    <w:p w:rsidR="0006430F" w:rsidRPr="0050250C" w:rsidRDefault="0006430F" w:rsidP="0050250C">
      <w:pPr>
        <w:tabs>
          <w:tab w:val="left" w:pos="524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4"/>
        <w:gridCol w:w="4854"/>
      </w:tblGrid>
      <w:tr w:rsidR="008C5F89" w:rsidRPr="0050250C" w:rsidTr="00CB77BA">
        <w:tc>
          <w:tcPr>
            <w:tcW w:w="4853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Генеральний директор ТОВАРИСТВА З ОБМЕЖЕНОЮ ВІДПОВІДАЛЬНІСТЮ «АВТОЦЕНТР «МОТОР СІТІ»</w:t>
            </w:r>
          </w:p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Повноваження – згідно Статуту</w:t>
            </w:r>
          </w:p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(посада/реквізити документа, на підставі якого діє відповідальна особа/уповноважений представник надавача фінансових послуг)</w:t>
            </w:r>
          </w:p>
        </w:tc>
        <w:tc>
          <w:tcPr>
            <w:tcW w:w="4853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854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Олена Вікторівна Бородинець</w:t>
            </w:r>
          </w:p>
        </w:tc>
      </w:tr>
      <w:tr w:rsidR="00C05954" w:rsidRPr="0050250C" w:rsidTr="00CB77BA">
        <w:trPr>
          <w:gridAfter w:val="1"/>
          <w:wAfter w:w="4853" w:type="dxa"/>
        </w:trPr>
        <w:tc>
          <w:tcPr>
            <w:tcW w:w="4853" w:type="dxa"/>
          </w:tcPr>
          <w:p w:rsidR="00C05954" w:rsidRPr="0050250C" w:rsidRDefault="00C05954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C05954" w:rsidRPr="0050250C" w:rsidRDefault="00C05954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F89" w:rsidRPr="0050250C" w:rsidTr="00CB77BA">
        <w:tc>
          <w:tcPr>
            <w:tcW w:w="4853" w:type="dxa"/>
          </w:tcPr>
          <w:p w:rsidR="008C5F89" w:rsidRPr="00C05954" w:rsidRDefault="00C05954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59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06.09.2022</w:t>
            </w:r>
          </w:p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(дата)</w:t>
            </w:r>
          </w:p>
        </w:tc>
        <w:tc>
          <w:tcPr>
            <w:tcW w:w="4853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Олена Вікторівна Бородинець</w:t>
            </w:r>
          </w:p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(ім</w:t>
            </w:r>
            <w:r w:rsidRPr="005025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’</w:t>
            </w:r>
            <w:r w:rsidRPr="0050250C">
              <w:rPr>
                <w:rFonts w:ascii="Times New Roman" w:hAnsi="Times New Roman" w:cs="Times New Roman"/>
                <w:sz w:val="20"/>
                <w:szCs w:val="20"/>
              </w:rPr>
              <w:t>я та прізвище виконавця)</w:t>
            </w:r>
          </w:p>
        </w:tc>
        <w:tc>
          <w:tcPr>
            <w:tcW w:w="4854" w:type="dxa"/>
          </w:tcPr>
          <w:p w:rsidR="008C5F89" w:rsidRPr="0050250C" w:rsidRDefault="00396781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5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(044) </w:t>
            </w:r>
            <w:r w:rsidR="008C5F89" w:rsidRPr="0050250C">
              <w:rPr>
                <w:rFonts w:ascii="Times New Roman" w:hAnsi="Times New Roman" w:cs="Times New Roman"/>
                <w:sz w:val="20"/>
                <w:szCs w:val="20"/>
              </w:rPr>
              <w:t>221-02-84</w:t>
            </w:r>
          </w:p>
        </w:tc>
      </w:tr>
      <w:tr w:rsidR="008C5F89" w:rsidRPr="0050250C" w:rsidTr="00CB77BA">
        <w:tc>
          <w:tcPr>
            <w:tcW w:w="4853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3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8C5F89" w:rsidRPr="0050250C" w:rsidRDefault="008C5F89" w:rsidP="0050250C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5F89" w:rsidRPr="0050250C" w:rsidRDefault="008C5F89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6430F" w:rsidRPr="0050250C" w:rsidRDefault="0006430F" w:rsidP="0050250C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6430F" w:rsidRPr="0050250C" w:rsidSect="008034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95"/>
    <w:rsid w:val="0006430F"/>
    <w:rsid w:val="00082BC8"/>
    <w:rsid w:val="00091EE2"/>
    <w:rsid w:val="001576AA"/>
    <w:rsid w:val="001E29C8"/>
    <w:rsid w:val="00261FFC"/>
    <w:rsid w:val="002D7A50"/>
    <w:rsid w:val="00303357"/>
    <w:rsid w:val="00335ABC"/>
    <w:rsid w:val="00375A09"/>
    <w:rsid w:val="00396781"/>
    <w:rsid w:val="003A4BE2"/>
    <w:rsid w:val="004C6A38"/>
    <w:rsid w:val="004F73B9"/>
    <w:rsid w:val="0050250C"/>
    <w:rsid w:val="00505D31"/>
    <w:rsid w:val="0052175D"/>
    <w:rsid w:val="00527D3E"/>
    <w:rsid w:val="00531796"/>
    <w:rsid w:val="0057259F"/>
    <w:rsid w:val="00576798"/>
    <w:rsid w:val="005D7A12"/>
    <w:rsid w:val="006B3787"/>
    <w:rsid w:val="00730F4F"/>
    <w:rsid w:val="00745401"/>
    <w:rsid w:val="0079690E"/>
    <w:rsid w:val="008034A0"/>
    <w:rsid w:val="00812A32"/>
    <w:rsid w:val="00815D81"/>
    <w:rsid w:val="00867EA4"/>
    <w:rsid w:val="00885AB0"/>
    <w:rsid w:val="008A6D74"/>
    <w:rsid w:val="008C5906"/>
    <w:rsid w:val="008C5F89"/>
    <w:rsid w:val="008F594D"/>
    <w:rsid w:val="009129FE"/>
    <w:rsid w:val="00934ABA"/>
    <w:rsid w:val="009F5FE9"/>
    <w:rsid w:val="00A06832"/>
    <w:rsid w:val="00A16786"/>
    <w:rsid w:val="00A70ECD"/>
    <w:rsid w:val="00A720E3"/>
    <w:rsid w:val="00B166CC"/>
    <w:rsid w:val="00B3433F"/>
    <w:rsid w:val="00B63695"/>
    <w:rsid w:val="00BB1A47"/>
    <w:rsid w:val="00BF6C41"/>
    <w:rsid w:val="00C01892"/>
    <w:rsid w:val="00C05954"/>
    <w:rsid w:val="00C2720D"/>
    <w:rsid w:val="00C47BAE"/>
    <w:rsid w:val="00C822F7"/>
    <w:rsid w:val="00CA43DE"/>
    <w:rsid w:val="00CC45E1"/>
    <w:rsid w:val="00CE43E1"/>
    <w:rsid w:val="00CF77C8"/>
    <w:rsid w:val="00E12CB6"/>
    <w:rsid w:val="00E155BA"/>
    <w:rsid w:val="00E71B0D"/>
    <w:rsid w:val="00E83B42"/>
    <w:rsid w:val="00E8489D"/>
    <w:rsid w:val="00EA6C46"/>
    <w:rsid w:val="00F45B99"/>
    <w:rsid w:val="00F7158D"/>
    <w:rsid w:val="00F84CC0"/>
    <w:rsid w:val="00F854F9"/>
    <w:rsid w:val="00FA5995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BD237D-1E09-4856-AFB2-EF47B170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59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Бородинец</dc:creator>
  <cp:keywords/>
  <dc:description/>
  <cp:lastModifiedBy>Елена Бородинец</cp:lastModifiedBy>
  <cp:revision>15</cp:revision>
  <cp:lastPrinted>2022-09-05T10:36:00Z</cp:lastPrinted>
  <dcterms:created xsi:type="dcterms:W3CDTF">2022-09-05T11:17:00Z</dcterms:created>
  <dcterms:modified xsi:type="dcterms:W3CDTF">2022-09-06T16:22:00Z</dcterms:modified>
</cp:coreProperties>
</file>